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1400" w:lineRule="exact"/>
        <w:jc w:val="distribute"/>
        <w:rPr>
          <w:rFonts w:ascii="方正大标宋简体" w:eastAsia="方正大标宋简体"/>
          <w:color w:val="FF0000"/>
          <w:w w:val="50"/>
          <w:sz w:val="136"/>
          <w:szCs w:val="136"/>
        </w:rPr>
      </w:pPr>
      <w:r>
        <w:rPr>
          <w:rFonts w:hint="eastAsia" w:ascii="方正大标宋简体" w:eastAsia="方正大标宋简体"/>
          <w:color w:val="FF0000"/>
          <w:w w:val="50"/>
          <w:sz w:val="136"/>
          <w:szCs w:val="136"/>
        </w:rPr>
        <w:t>中共</w:t>
      </w:r>
      <w:r>
        <w:rPr>
          <w:rFonts w:hint="eastAsia" w:ascii="方正大标宋简体" w:eastAsia="方正大标宋简体"/>
          <w:color w:val="FF0000"/>
          <w:w w:val="50"/>
          <w:sz w:val="136"/>
          <w:szCs w:val="136"/>
          <w:lang w:val="en-US" w:eastAsia="zh-CN"/>
        </w:rPr>
        <w:t>如皋</w:t>
      </w:r>
      <w:r>
        <w:rPr>
          <w:rFonts w:hint="eastAsia" w:ascii="方正大标宋简体" w:eastAsia="方正大标宋简体"/>
          <w:color w:val="FF0000"/>
          <w:w w:val="50"/>
          <w:sz w:val="136"/>
          <w:szCs w:val="136"/>
        </w:rPr>
        <w:t>市委巡察工作办公室</w:t>
      </w:r>
    </w:p>
    <w:p>
      <w:pPr>
        <w:spacing w:line="480" w:lineRule="exact"/>
        <w:ind w:firstLine="720"/>
        <w:rPr>
          <w:rFonts w:ascii="仿宋_GB2312" w:eastAsia="仿宋_GB2312"/>
          <w:sz w:val="36"/>
          <w:szCs w:val="36"/>
        </w:rPr>
      </w:pPr>
    </w:p>
    <w:p>
      <w:pPr>
        <w:spacing w:line="480" w:lineRule="exact"/>
        <w:ind w:firstLine="720"/>
        <w:rPr>
          <w:rFonts w:ascii="仿宋_GB2312" w:eastAsia="仿宋_GB2312"/>
          <w:sz w:val="36"/>
          <w:szCs w:val="36"/>
        </w:rPr>
      </w:pPr>
    </w:p>
    <w:p>
      <w:pPr>
        <w:rPr>
          <w:rFonts w:ascii="Times New Roman" w:hAnsi="Times New Roman" w:eastAsia="仿宋_GB2312"/>
          <w:bCs/>
          <w:szCs w:val="32"/>
        </w:rPr>
      </w:pPr>
      <w:r>
        <w:rPr>
          <w:rFonts w:hint="eastAsia" w:ascii="仿宋_GB2312" w:eastAsia="仿宋_GB2312"/>
          <w:sz w:val="36"/>
          <w:szCs w:val="36"/>
          <w:u w:val="thick" w:color="FF0000"/>
        </w:rPr>
        <w:t xml:space="preserve">                                                 </w:t>
      </w:r>
    </w:p>
    <w:p>
      <w:pPr>
        <w:spacing w:line="540" w:lineRule="exact"/>
        <w:ind w:firstLine="720"/>
        <w:rPr>
          <w:rFonts w:ascii="Times New Roman" w:hAnsi="Times New Roman" w:eastAsia="方正小标宋_GBK"/>
          <w:color w:val="000000"/>
          <w:sz w:val="44"/>
          <w:szCs w:val="44"/>
        </w:rPr>
      </w:pPr>
    </w:p>
    <w:p>
      <w:pPr>
        <w:spacing w:line="540" w:lineRule="exact"/>
        <w:rPr>
          <w:rFonts w:ascii="Times New Roman" w:hAnsi="Times New Roman" w:eastAsia="方正小标宋_GBK"/>
          <w:color w:val="000000"/>
          <w:sz w:val="44"/>
          <w:szCs w:val="44"/>
        </w:rPr>
      </w:pPr>
    </w:p>
    <w:p>
      <w:pPr>
        <w:spacing w:line="600" w:lineRule="exact"/>
        <w:jc w:val="center"/>
        <w:rPr>
          <w:rFonts w:ascii="Times New Roman" w:hAnsi="Times New Roman" w:eastAsia="方正小标宋_GBK"/>
          <w:spacing w:val="-11"/>
          <w:sz w:val="44"/>
          <w:szCs w:val="44"/>
        </w:rPr>
      </w:pPr>
      <w:r>
        <w:rPr>
          <w:rFonts w:ascii="Times New Roman" w:hAnsi="Times New Roman" w:eastAsia="方正小标宋_GBK"/>
          <w:color w:val="000000"/>
          <w:sz w:val="44"/>
          <w:szCs w:val="44"/>
        </w:rPr>
        <w:t>关于</w:t>
      </w:r>
      <w:r>
        <w:rPr>
          <w:rFonts w:hint="eastAsia" w:ascii="Times New Roman" w:hAnsi="Times New Roman" w:eastAsia="方正小标宋_GBK"/>
          <w:color w:val="000000"/>
          <w:sz w:val="44"/>
          <w:szCs w:val="44"/>
          <w:lang w:val="en-US" w:eastAsia="zh-CN"/>
        </w:rPr>
        <w:t>参加南通市</w:t>
      </w:r>
      <w:r>
        <w:rPr>
          <w:rFonts w:ascii="Times New Roman" w:hAnsi="Times New Roman" w:eastAsia="方正小标宋_GBK"/>
          <w:spacing w:val="-11"/>
          <w:sz w:val="44"/>
          <w:szCs w:val="44"/>
        </w:rPr>
        <w:t>依法行政专项巡察动员部署会</w:t>
      </w:r>
    </w:p>
    <w:p>
      <w:pPr>
        <w:spacing w:line="600" w:lineRule="exact"/>
        <w:jc w:val="center"/>
        <w:rPr>
          <w:rFonts w:ascii="Times New Roman" w:hAnsi="Times New Roman" w:eastAsia="方正小标宋_GBK"/>
          <w:color w:val="000000"/>
          <w:sz w:val="44"/>
          <w:szCs w:val="44"/>
        </w:rPr>
      </w:pPr>
      <w:r>
        <w:rPr>
          <w:rFonts w:ascii="Times New Roman" w:hAnsi="Times New Roman" w:eastAsia="方正小标宋_GBK"/>
          <w:color w:val="000000"/>
          <w:sz w:val="44"/>
          <w:szCs w:val="44"/>
        </w:rPr>
        <w:t>的通知</w:t>
      </w:r>
    </w:p>
    <w:p>
      <w:pPr>
        <w:keepNext w:val="0"/>
        <w:keepLines w:val="0"/>
        <w:pageBreakBefore w:val="0"/>
        <w:widowControl w:val="0"/>
        <w:kinsoku/>
        <w:wordWrap/>
        <w:overflowPunct/>
        <w:topLinePunct w:val="0"/>
        <w:autoSpaceDE/>
        <w:autoSpaceDN/>
        <w:bidi w:val="0"/>
        <w:spacing w:line="540" w:lineRule="exact"/>
        <w:jc w:val="left"/>
        <w:textAlignment w:val="auto"/>
        <w:rPr>
          <w:rFonts w:hint="default" w:ascii="Times New Roman" w:hAnsi="Times New Roman" w:eastAsia="方正小标宋_GBK" w:cs="Times New Roman"/>
          <w:color w:val="000000"/>
          <w:sz w:val="44"/>
          <w:szCs w:val="44"/>
        </w:rPr>
      </w:pPr>
    </w:p>
    <w:p>
      <w:pPr>
        <w:keepNext w:val="0"/>
        <w:keepLines w:val="0"/>
        <w:pageBreakBefore w:val="0"/>
        <w:widowControl w:val="0"/>
        <w:kinsoku/>
        <w:wordWrap/>
        <w:overflowPunct/>
        <w:topLinePunct w:val="0"/>
        <w:autoSpaceDE/>
        <w:autoSpaceDN/>
        <w:bidi w:val="0"/>
        <w:spacing w:line="540" w:lineRule="exact"/>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市有关部门和单位党组织，市委各巡察组：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南通市委巡察办</w:t>
      </w:r>
      <w:r>
        <w:rPr>
          <w:rFonts w:hint="default" w:ascii="Times New Roman" w:hAnsi="Times New Roman" w:eastAsia="方正仿宋_GBK" w:cs="Times New Roman"/>
          <w:color w:val="000000"/>
          <w:sz w:val="32"/>
          <w:szCs w:val="32"/>
        </w:rPr>
        <w:t>定于2022年2月11日召开全市依法行政专项巡察动员部署</w:t>
      </w:r>
      <w:r>
        <w:rPr>
          <w:rFonts w:hint="eastAsia" w:ascii="Times New Roman" w:hAnsi="Times New Roman" w:eastAsia="方正仿宋_GBK" w:cs="Times New Roman"/>
          <w:color w:val="000000"/>
          <w:sz w:val="32"/>
          <w:szCs w:val="32"/>
          <w:lang w:val="en-US" w:eastAsia="zh-CN"/>
        </w:rPr>
        <w:t>视频会议，现将如皋分会场有关事项通知如下：</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一、时间和地点</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时间：</w:t>
      </w:r>
      <w:r>
        <w:rPr>
          <w:rFonts w:hint="default" w:ascii="Times New Roman" w:hAnsi="Times New Roman" w:eastAsia="方正仿宋_GBK" w:cs="Times New Roman"/>
          <w:sz w:val="32"/>
          <w:szCs w:val="32"/>
        </w:rPr>
        <w:t>2022年2月11日（星期五）上午9:30</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sz w:val="32"/>
          <w:szCs w:val="32"/>
          <w:lang w:val="en-US" w:eastAsia="zh-CN"/>
        </w:rPr>
        <w:t>地点：如皋市</w:t>
      </w:r>
      <w:r>
        <w:rPr>
          <w:rFonts w:hint="default" w:ascii="Times New Roman" w:hAnsi="Times New Roman" w:eastAsia="方正仿宋_GBK" w:cs="Times New Roman"/>
          <w:color w:val="000000"/>
          <w:sz w:val="32"/>
          <w:szCs w:val="32"/>
          <w:highlight w:val="none"/>
        </w:rPr>
        <w:t>行政中心二楼报告厅</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lang w:val="en-US" w:eastAsia="zh-CN"/>
        </w:rPr>
        <w:t>二</w:t>
      </w:r>
      <w:r>
        <w:rPr>
          <w:rFonts w:hint="default" w:ascii="Times New Roman" w:hAnsi="Times New Roman" w:eastAsia="方正黑体_GBK" w:cs="Times New Roman"/>
          <w:color w:val="000000"/>
          <w:sz w:val="32"/>
          <w:szCs w:val="32"/>
        </w:rPr>
        <w:t>、出席对象</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市委巡察工作领导小组成员，</w:t>
      </w:r>
      <w:r>
        <w:rPr>
          <w:rFonts w:hint="default" w:ascii="Times New Roman" w:hAnsi="Times New Roman" w:eastAsia="方正仿宋_GBK" w:cs="Times New Roman"/>
          <w:sz w:val="32"/>
          <w:szCs w:val="32"/>
        </w:rPr>
        <w:t>市委政法委主要负责同志；</w:t>
      </w:r>
    </w:p>
    <w:p>
      <w:pPr>
        <w:spacing w:line="590" w:lineRule="exact"/>
        <w:ind w:firstLine="640" w:firstLineChars="200"/>
        <w:rPr>
          <w:rFonts w:hint="default" w:ascii="Times New Roman" w:hAnsi="Times New Roman" w:eastAsia="方正仿宋_GBK" w:cs="Times New Roman"/>
          <w:color w:val="000000"/>
          <w:sz w:val="32"/>
          <w:szCs w:val="32"/>
        </w:rPr>
      </w:pPr>
      <w:r>
        <w:rPr>
          <w:rFonts w:ascii="Times New Roman" w:hAnsi="Times New Roman" w:eastAsia="方正仿宋_GBK"/>
          <w:sz w:val="32"/>
          <w:szCs w:val="32"/>
        </w:rPr>
        <w:t>市委办公室（档案局</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机要局</w:t>
      </w:r>
      <w:r>
        <w:rPr>
          <w:rFonts w:ascii="Times New Roman" w:hAnsi="Times New Roman" w:eastAsia="方正仿宋_GBK"/>
          <w:sz w:val="32"/>
          <w:szCs w:val="32"/>
        </w:rPr>
        <w:t>）、市委宣传部（新闻出版局）、</w:t>
      </w:r>
      <w:r>
        <w:rPr>
          <w:rFonts w:hint="eastAsia" w:ascii="Times New Roman" w:hAnsi="Times New Roman" w:eastAsia="方正仿宋_GBK"/>
          <w:sz w:val="32"/>
          <w:szCs w:val="32"/>
          <w:lang w:val="en-US" w:eastAsia="zh-CN"/>
        </w:rPr>
        <w:t>市委统战部（</w:t>
      </w:r>
      <w:r>
        <w:rPr>
          <w:rFonts w:ascii="Times New Roman" w:hAnsi="Times New Roman" w:eastAsia="方正仿宋_GBK"/>
          <w:sz w:val="32"/>
          <w:szCs w:val="32"/>
        </w:rPr>
        <w:t>民宗局</w:t>
      </w:r>
      <w:r>
        <w:rPr>
          <w:rFonts w:hint="eastAsia" w:ascii="Times New Roman" w:hAnsi="Times New Roman" w:eastAsia="方正仿宋_GBK"/>
          <w:sz w:val="32"/>
          <w:szCs w:val="32"/>
          <w:lang w:val="en-US" w:eastAsia="zh-CN"/>
        </w:rPr>
        <w:t>）</w:t>
      </w:r>
      <w:r>
        <w:rPr>
          <w:rFonts w:ascii="Times New Roman" w:hAnsi="Times New Roman" w:eastAsia="方正仿宋_GBK"/>
          <w:sz w:val="32"/>
          <w:szCs w:val="32"/>
        </w:rPr>
        <w:t>、市委编办（事业单位登记管理局）、市发展改革委、市教育局、市科</w:t>
      </w:r>
      <w:r>
        <w:rPr>
          <w:rFonts w:hint="eastAsia" w:ascii="Times New Roman" w:hAnsi="Times New Roman" w:eastAsia="方正仿宋_GBK"/>
          <w:sz w:val="32"/>
          <w:szCs w:val="32"/>
          <w:lang w:val="en-US" w:eastAsia="zh-CN"/>
        </w:rPr>
        <w:t>创委、</w:t>
      </w:r>
      <w:r>
        <w:rPr>
          <w:rFonts w:ascii="Times New Roman" w:hAnsi="Times New Roman" w:eastAsia="方正仿宋_GBK"/>
          <w:sz w:val="32"/>
          <w:szCs w:val="32"/>
        </w:rPr>
        <w:t>市民政局、</w:t>
      </w:r>
      <w:r>
        <w:rPr>
          <w:rFonts w:hint="eastAsia" w:ascii="Times New Roman" w:hAnsi="Times New Roman" w:eastAsia="方正仿宋_GBK"/>
          <w:sz w:val="32"/>
          <w:szCs w:val="32"/>
          <w:lang w:val="en-US" w:eastAsia="zh-CN"/>
        </w:rPr>
        <w:t>市司法局、</w:t>
      </w:r>
      <w:r>
        <w:rPr>
          <w:rFonts w:ascii="Times New Roman" w:hAnsi="Times New Roman" w:eastAsia="方正仿宋_GBK"/>
          <w:sz w:val="32"/>
          <w:szCs w:val="32"/>
        </w:rPr>
        <w:t>市财政局、市人力资源和社会保障局、市自然资源和规划局、市生态环境局、市住房</w:t>
      </w:r>
      <w:r>
        <w:rPr>
          <w:rFonts w:hint="eastAsia" w:ascii="Times New Roman" w:hAnsi="Times New Roman" w:eastAsia="方正仿宋_GBK"/>
          <w:sz w:val="32"/>
          <w:szCs w:val="32"/>
          <w:lang w:val="en-US" w:eastAsia="zh-CN"/>
        </w:rPr>
        <w:t>和</w:t>
      </w:r>
      <w:bookmarkStart w:id="0" w:name="_GoBack"/>
      <w:bookmarkEnd w:id="0"/>
      <w:r>
        <w:rPr>
          <w:rFonts w:ascii="Times New Roman" w:hAnsi="Times New Roman" w:eastAsia="方正仿宋_GBK"/>
          <w:sz w:val="32"/>
          <w:szCs w:val="32"/>
        </w:rPr>
        <w:t>城乡建设局</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市人防办</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、市城市管理局、市交通运输局、市水</w:t>
      </w:r>
      <w:r>
        <w:rPr>
          <w:rFonts w:hint="eastAsia" w:ascii="Times New Roman" w:hAnsi="Times New Roman" w:eastAsia="方正仿宋_GBK"/>
          <w:sz w:val="32"/>
          <w:szCs w:val="32"/>
          <w:lang w:val="en-US" w:eastAsia="zh-CN"/>
        </w:rPr>
        <w:t>务</w:t>
      </w:r>
      <w:r>
        <w:rPr>
          <w:rFonts w:ascii="Times New Roman" w:hAnsi="Times New Roman" w:eastAsia="方正仿宋_GBK"/>
          <w:sz w:val="32"/>
          <w:szCs w:val="32"/>
        </w:rPr>
        <w:t>局、市农业农村局、市商务局、市文</w:t>
      </w:r>
      <w:r>
        <w:rPr>
          <w:rFonts w:hint="eastAsia" w:ascii="Times New Roman" w:hAnsi="Times New Roman" w:eastAsia="方正仿宋_GBK"/>
          <w:sz w:val="32"/>
          <w:szCs w:val="32"/>
          <w:lang w:val="en-US" w:eastAsia="zh-CN"/>
        </w:rPr>
        <w:t>体</w:t>
      </w:r>
      <w:r>
        <w:rPr>
          <w:rFonts w:ascii="Times New Roman" w:hAnsi="Times New Roman" w:eastAsia="方正仿宋_GBK"/>
          <w:sz w:val="32"/>
          <w:szCs w:val="32"/>
        </w:rPr>
        <w:t>广电和旅游局、市卫生健康</w:t>
      </w:r>
      <w:r>
        <w:rPr>
          <w:rFonts w:hint="eastAsia" w:ascii="Times New Roman" w:hAnsi="Times New Roman" w:eastAsia="方正仿宋_GBK"/>
          <w:sz w:val="32"/>
          <w:szCs w:val="32"/>
          <w:lang w:val="en-US" w:eastAsia="zh-CN"/>
        </w:rPr>
        <w:t>委员会</w:t>
      </w:r>
      <w:r>
        <w:rPr>
          <w:rFonts w:ascii="Times New Roman" w:hAnsi="Times New Roman" w:eastAsia="方正仿宋_GBK"/>
          <w:sz w:val="32"/>
          <w:szCs w:val="32"/>
        </w:rPr>
        <w:t>、市退役军人事务局、市应急管理局、市审计局、市行政审批局、市市场监督管理局、市统计局、市医疗保障局、市地方金融监管局</w:t>
      </w:r>
      <w:r>
        <w:rPr>
          <w:rFonts w:hint="eastAsia" w:ascii="Times New Roman" w:hAnsi="Times New Roman" w:eastAsia="方正仿宋_GBK"/>
          <w:sz w:val="32"/>
          <w:szCs w:val="32"/>
          <w:lang w:val="en-US" w:eastAsia="zh-CN"/>
        </w:rPr>
        <w:t>等部门</w:t>
      </w:r>
      <w:r>
        <w:rPr>
          <w:rFonts w:hint="default" w:ascii="Times New Roman" w:hAnsi="Times New Roman" w:eastAsia="方正仿宋_GBK" w:cs="Times New Roman"/>
          <w:color w:val="000000"/>
          <w:sz w:val="32"/>
          <w:szCs w:val="32"/>
        </w:rPr>
        <w:t>党政主要负责同志；</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市委巡察机构全体专兼职干部；</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市纪委监委办公室、</w:t>
      </w:r>
      <w:r>
        <w:rPr>
          <w:rFonts w:hint="default" w:ascii="Times New Roman" w:hAnsi="Times New Roman" w:eastAsia="方正仿宋_GBK" w:cs="Times New Roman"/>
          <w:sz w:val="32"/>
          <w:szCs w:val="32"/>
        </w:rPr>
        <w:t>干部管理监督室、宣传教育室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z w:val="32"/>
          <w:szCs w:val="32"/>
        </w:rPr>
        <w:t>党风政风监督室、信访室、案件监督管理室、第一至第四</w:t>
      </w:r>
      <w:r>
        <w:rPr>
          <w:rFonts w:hint="default" w:ascii="Times New Roman" w:hAnsi="Times New Roman" w:eastAsia="方正仿宋_GBK" w:cs="Times New Roman"/>
          <w:color w:val="000000"/>
          <w:sz w:val="32"/>
          <w:szCs w:val="32"/>
          <w:lang w:val="en-US" w:eastAsia="zh-CN"/>
        </w:rPr>
        <w:t>审查调查室、</w:t>
      </w:r>
      <w:r>
        <w:rPr>
          <w:rFonts w:hint="default" w:ascii="Times New Roman" w:hAnsi="Times New Roman" w:eastAsia="方正仿宋_GBK" w:cs="Times New Roman"/>
          <w:color w:val="000000"/>
          <w:sz w:val="32"/>
          <w:szCs w:val="32"/>
        </w:rPr>
        <w:t>第五</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第</w:t>
      </w:r>
      <w:r>
        <w:rPr>
          <w:rFonts w:hint="default" w:ascii="Times New Roman" w:hAnsi="Times New Roman" w:eastAsia="方正仿宋_GBK" w:cs="Times New Roman"/>
          <w:color w:val="000000"/>
          <w:sz w:val="32"/>
          <w:szCs w:val="32"/>
          <w:lang w:val="en-US" w:eastAsia="zh-CN"/>
        </w:rPr>
        <w:t>六</w:t>
      </w:r>
      <w:r>
        <w:rPr>
          <w:rFonts w:hint="default" w:ascii="Times New Roman" w:hAnsi="Times New Roman" w:eastAsia="方正仿宋_GBK" w:cs="Times New Roman"/>
          <w:color w:val="000000"/>
          <w:sz w:val="32"/>
          <w:szCs w:val="32"/>
        </w:rPr>
        <w:t>审查调查室、各派驻纪检监察组</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市委组织部干部监督</w:t>
      </w:r>
      <w:r>
        <w:rPr>
          <w:rFonts w:hint="eastAsia" w:ascii="Times New Roman" w:hAnsi="Times New Roman" w:eastAsia="方正仿宋_GBK" w:cs="Times New Roman"/>
          <w:color w:val="000000"/>
          <w:sz w:val="32"/>
          <w:szCs w:val="32"/>
          <w:lang w:eastAsia="zh-CN"/>
        </w:rPr>
        <w:t>科</w:t>
      </w:r>
      <w:r>
        <w:rPr>
          <w:rFonts w:hint="default" w:ascii="Times New Roman" w:hAnsi="Times New Roman" w:eastAsia="方正仿宋_GBK" w:cs="Times New Roman"/>
          <w:color w:val="000000"/>
          <w:sz w:val="32"/>
          <w:szCs w:val="32"/>
        </w:rPr>
        <w:t>负责同志</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lang w:val="en-US" w:eastAsia="zh-CN"/>
        </w:rPr>
        <w:t>三</w:t>
      </w:r>
      <w:r>
        <w:rPr>
          <w:rFonts w:hint="default" w:ascii="Times New Roman" w:hAnsi="Times New Roman" w:eastAsia="方正黑体_GBK" w:cs="Times New Roman"/>
          <w:color w:val="000000"/>
          <w:sz w:val="32"/>
          <w:szCs w:val="32"/>
        </w:rPr>
        <w:t>、</w:t>
      </w:r>
      <w:r>
        <w:rPr>
          <w:rFonts w:hint="eastAsia" w:ascii="Times New Roman" w:hAnsi="Times New Roman" w:eastAsia="方正黑体_GBK" w:cs="Times New Roman"/>
          <w:color w:val="000000"/>
          <w:sz w:val="32"/>
          <w:szCs w:val="32"/>
          <w:lang w:val="en-US" w:eastAsia="zh-CN"/>
        </w:rPr>
        <w:t>注意</w:t>
      </w:r>
      <w:r>
        <w:rPr>
          <w:rFonts w:hint="default" w:ascii="Times New Roman" w:hAnsi="Times New Roman" w:eastAsia="方正黑体_GBK" w:cs="Times New Roman"/>
          <w:color w:val="000000"/>
          <w:sz w:val="32"/>
          <w:szCs w:val="32"/>
        </w:rPr>
        <w:t>事项</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仿宋_GB2312" w:cs="Times New Roman"/>
          <w:kern w:val="32"/>
          <w:sz w:val="32"/>
          <w:szCs w:val="20"/>
          <w:lang w:val="en-US" w:eastAsia="zh-CN"/>
        </w:rPr>
      </w:pPr>
      <w:r>
        <w:rPr>
          <w:rFonts w:hint="default" w:ascii="Times New Roman" w:hAnsi="Times New Roman" w:eastAsia="方正仿宋_GBK" w:cs="Times New Roman"/>
          <w:color w:val="000000"/>
          <w:sz w:val="32"/>
          <w:szCs w:val="32"/>
        </w:rPr>
        <w:t>1.请填写《巡察动员部署会参会人员名单》</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附件1</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，于2月9日（星期三）下午1</w:t>
      </w:r>
      <w:r>
        <w:rPr>
          <w:rFonts w:hint="eastAsia"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rPr>
        <w:t>：00前报市委巡察办</w:t>
      </w:r>
      <w:r>
        <w:rPr>
          <w:rFonts w:hint="default" w:ascii="Times New Roman" w:hAnsi="Times New Roman" w:eastAsia="仿宋_GB2312" w:cs="Times New Roman"/>
          <w:kern w:val="32"/>
          <w:sz w:val="32"/>
          <w:szCs w:val="20"/>
        </w:rPr>
        <w:t>（联系人：</w:t>
      </w:r>
      <w:r>
        <w:rPr>
          <w:rFonts w:hint="default" w:ascii="Times New Roman" w:hAnsi="Times New Roman" w:eastAsia="仿宋_GB2312" w:cs="Times New Roman"/>
          <w:kern w:val="32"/>
          <w:sz w:val="32"/>
          <w:szCs w:val="20"/>
          <w:lang w:val="en-US" w:eastAsia="zh-CN"/>
        </w:rPr>
        <w:t>石月</w:t>
      </w:r>
      <w:r>
        <w:rPr>
          <w:rFonts w:hint="default" w:ascii="Times New Roman" w:hAnsi="Times New Roman" w:eastAsia="仿宋_GB2312" w:cs="Times New Roman"/>
          <w:kern w:val="32"/>
          <w:sz w:val="32"/>
          <w:szCs w:val="20"/>
        </w:rPr>
        <w:t>，联系电话：</w:t>
      </w:r>
      <w:r>
        <w:rPr>
          <w:rFonts w:hint="default" w:ascii="Times New Roman" w:hAnsi="Times New Roman" w:eastAsia="仿宋_GB2312" w:cs="Times New Roman"/>
          <w:kern w:val="32"/>
          <w:sz w:val="32"/>
          <w:szCs w:val="20"/>
          <w:lang w:val="en-US" w:eastAsia="zh-CN"/>
        </w:rPr>
        <w:t>87199177</w:t>
      </w:r>
      <w:r>
        <w:rPr>
          <w:rFonts w:hint="default" w:ascii="Times New Roman" w:hAnsi="Times New Roman" w:eastAsia="仿宋_GB2312" w:cs="Times New Roman"/>
          <w:kern w:val="32"/>
          <w:sz w:val="32"/>
          <w:szCs w:val="20"/>
        </w:rPr>
        <w:t>，</w:t>
      </w:r>
      <w:r>
        <w:rPr>
          <w:rFonts w:hint="default" w:ascii="Times New Roman" w:hAnsi="Times New Roman" w:eastAsia="仿宋_GB2312" w:cs="Times New Roman"/>
          <w:snapToGrid w:val="0"/>
          <w:sz w:val="32"/>
          <w:szCs w:val="32"/>
        </w:rPr>
        <w:t>邮箱：</w:t>
      </w:r>
      <w:r>
        <w:rPr>
          <w:rFonts w:hint="default" w:ascii="Times New Roman" w:hAnsi="Times New Roman" w:eastAsia="仿宋_GB2312" w:cs="Times New Roman"/>
          <w:snapToGrid w:val="0"/>
          <w:sz w:val="32"/>
          <w:szCs w:val="32"/>
          <w:lang w:val="en-US" w:eastAsia="zh-CN"/>
        </w:rPr>
        <w:fldChar w:fldCharType="begin"/>
      </w:r>
      <w:r>
        <w:rPr>
          <w:rFonts w:hint="default" w:ascii="Times New Roman" w:hAnsi="Times New Roman" w:eastAsia="仿宋_GB2312" w:cs="Times New Roman"/>
          <w:snapToGrid w:val="0"/>
          <w:sz w:val="32"/>
          <w:szCs w:val="32"/>
          <w:lang w:val="en-US" w:eastAsia="zh-CN"/>
        </w:rPr>
        <w:instrText xml:space="preserve"> HYPERLINK "mailto:rgswxcb@163.com）。" </w:instrText>
      </w:r>
      <w:r>
        <w:rPr>
          <w:rFonts w:hint="default" w:ascii="Times New Roman" w:hAnsi="Times New Roman" w:eastAsia="仿宋_GB2312" w:cs="Times New Roman"/>
          <w:snapToGrid w:val="0"/>
          <w:sz w:val="32"/>
          <w:szCs w:val="32"/>
          <w:lang w:val="en-US" w:eastAsia="zh-CN"/>
        </w:rPr>
        <w:fldChar w:fldCharType="separate"/>
      </w:r>
      <w:r>
        <w:rPr>
          <w:rStyle w:val="9"/>
          <w:rFonts w:hint="default" w:ascii="Times New Roman" w:hAnsi="Times New Roman" w:eastAsia="仿宋_GB2312" w:cs="Times New Roman"/>
          <w:snapToGrid w:val="0"/>
          <w:sz w:val="32"/>
          <w:szCs w:val="32"/>
          <w:lang w:val="en-US" w:eastAsia="zh-CN"/>
        </w:rPr>
        <w:t>rgswxcb@163.com</w:t>
      </w:r>
      <w:r>
        <w:rPr>
          <w:rStyle w:val="9"/>
          <w:rFonts w:hint="default" w:ascii="Times New Roman" w:hAnsi="Times New Roman" w:eastAsia="仿宋_GB2312" w:cs="Times New Roman"/>
          <w:kern w:val="32"/>
          <w:sz w:val="32"/>
          <w:szCs w:val="20"/>
        </w:rPr>
        <w:t>）。</w:t>
      </w:r>
      <w:r>
        <w:rPr>
          <w:rFonts w:hint="default" w:ascii="Times New Roman" w:hAnsi="Times New Roman" w:eastAsia="仿宋_GB2312" w:cs="Times New Roman"/>
          <w:snapToGrid w:val="0"/>
          <w:sz w:val="32"/>
          <w:szCs w:val="32"/>
          <w:lang w:val="en-US" w:eastAsia="zh-CN"/>
        </w:rPr>
        <w:fldChar w:fldCharType="end"/>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.请参会</w:t>
      </w:r>
      <w:r>
        <w:rPr>
          <w:rFonts w:hint="eastAsia" w:ascii="Times New Roman" w:hAnsi="Times New Roman" w:eastAsia="方正仿宋_GBK" w:cs="Times New Roman"/>
          <w:color w:val="000000"/>
          <w:sz w:val="32"/>
          <w:szCs w:val="32"/>
          <w:lang w:val="en-US" w:eastAsia="zh-CN"/>
        </w:rPr>
        <w:t>人员</w:t>
      </w:r>
      <w:r>
        <w:rPr>
          <w:rFonts w:hint="default" w:ascii="Times New Roman" w:hAnsi="Times New Roman" w:eastAsia="方正仿宋_GBK" w:cs="Times New Roman"/>
          <w:color w:val="000000"/>
          <w:sz w:val="32"/>
          <w:szCs w:val="32"/>
        </w:rPr>
        <w:t>提前15分钟进入会场。</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Times New Roman" w:hAnsi="Times New Roman" w:eastAsia="方正仿宋_GBK" w:cs="Times New Roman"/>
          <w:bCs/>
          <w:snapToGrid w:val="0"/>
          <w:kern w:val="32"/>
          <w:sz w:val="32"/>
          <w:szCs w:val="32"/>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参会人员需提供《个人健康承诺书》（附件2）</w:t>
      </w:r>
      <w:r>
        <w:rPr>
          <w:rFonts w:hint="default" w:ascii="Times New Roman" w:hAnsi="Times New Roman" w:eastAsia="方正仿宋_GBK" w:cs="Times New Roman"/>
          <w:bCs/>
          <w:snapToGrid w:val="0"/>
          <w:kern w:val="32"/>
          <w:sz w:val="32"/>
          <w:szCs w:val="32"/>
        </w:rPr>
        <w:t>要按要求做好个人疫情防护措施，全程佩戴口罩。</w:t>
      </w:r>
    </w:p>
    <w:p>
      <w:pPr>
        <w:keepNext w:val="0"/>
        <w:keepLines w:val="0"/>
        <w:pageBreakBefore w:val="0"/>
        <w:widowControl w:val="0"/>
        <w:kinsoku/>
        <w:wordWrap/>
        <w:overflowPunct/>
        <w:topLinePunct w:val="0"/>
        <w:autoSpaceDE/>
        <w:autoSpaceDN/>
        <w:bidi w:val="0"/>
        <w:spacing w:line="54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40" w:lineRule="exac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附件：</w:t>
      </w:r>
      <w:r>
        <w:rPr>
          <w:rFonts w:hint="eastAsia"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巡察动员部署会参会人员名单</w:t>
      </w:r>
    </w:p>
    <w:p>
      <w:pPr>
        <w:pStyle w:val="5"/>
        <w:spacing w:line="460" w:lineRule="exact"/>
        <w:ind w:left="0" w:leftChars="0" w:firstLine="1600" w:firstLineChars="500"/>
        <w:jc w:val="both"/>
        <w:rPr>
          <w:rFonts w:hint="default"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kern w:val="2"/>
          <w:sz w:val="32"/>
          <w:szCs w:val="32"/>
          <w:lang w:val="en-US" w:eastAsia="zh-CN" w:bidi="ar-SA"/>
        </w:rPr>
        <w:t>个人健康申报承诺书</w:t>
      </w:r>
    </w:p>
    <w:p>
      <w:pPr>
        <w:keepNext w:val="0"/>
        <w:keepLines w:val="0"/>
        <w:pageBreakBefore w:val="0"/>
        <w:widowControl w:val="0"/>
        <w:kinsoku/>
        <w:wordWrap/>
        <w:overflowPunct/>
        <w:topLinePunct w:val="0"/>
        <w:autoSpaceDE/>
        <w:autoSpaceDN/>
        <w:bidi w:val="0"/>
        <w:spacing w:line="540" w:lineRule="exact"/>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spacing w:line="540" w:lineRule="exact"/>
        <w:ind w:firstLine="4480" w:firstLineChars="14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spacing w:line="540" w:lineRule="exact"/>
        <w:ind w:firstLine="4480" w:firstLineChars="14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中共</w:t>
      </w:r>
      <w:r>
        <w:rPr>
          <w:rFonts w:hint="default" w:ascii="Times New Roman" w:hAnsi="Times New Roman" w:eastAsia="方正仿宋_GBK" w:cs="Times New Roman"/>
          <w:color w:val="000000"/>
          <w:sz w:val="32"/>
          <w:szCs w:val="32"/>
          <w:lang w:val="en-US" w:eastAsia="zh-CN"/>
        </w:rPr>
        <w:t>如皋</w:t>
      </w:r>
      <w:r>
        <w:rPr>
          <w:rFonts w:hint="default" w:ascii="Times New Roman" w:hAnsi="Times New Roman" w:eastAsia="方正仿宋_GBK" w:cs="Times New Roman"/>
          <w:color w:val="000000"/>
          <w:sz w:val="32"/>
          <w:szCs w:val="32"/>
        </w:rPr>
        <w:t>市委巡察工作办公室</w:t>
      </w:r>
    </w:p>
    <w:p>
      <w:pPr>
        <w:keepNext w:val="0"/>
        <w:keepLines w:val="0"/>
        <w:pageBreakBefore w:val="0"/>
        <w:widowControl w:val="0"/>
        <w:kinsoku/>
        <w:wordWrap/>
        <w:overflowPunct/>
        <w:topLinePunct w:val="0"/>
        <w:autoSpaceDE/>
        <w:autoSpaceDN/>
        <w:bidi w:val="0"/>
        <w:spacing w:line="540" w:lineRule="exact"/>
        <w:ind w:firstLine="5280" w:firstLineChars="165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2022年2月</w:t>
      </w:r>
      <w:r>
        <w:rPr>
          <w:rFonts w:hint="default"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rPr>
        <w:t>日</w:t>
      </w:r>
    </w:p>
    <w:p>
      <w:pPr>
        <w:adjustRightInd w:val="0"/>
        <w:snapToGrid w:val="0"/>
        <w:spacing w:line="590" w:lineRule="exact"/>
        <w:rPr>
          <w:rFonts w:hint="eastAsia" w:ascii="Times New Roman" w:hAnsi="Times New Roman" w:eastAsia="方正仿宋_GBK"/>
          <w:sz w:val="32"/>
          <w:szCs w:val="32"/>
          <w:lang w:val="en-US" w:eastAsia="zh-CN"/>
        </w:rPr>
      </w:pPr>
      <w:r>
        <w:rPr>
          <w:rFonts w:ascii="Times New Roman" w:hAnsi="Times New Roman" w:eastAsia="方正仿宋_GBK"/>
          <w:color w:val="000000"/>
          <w:sz w:val="32"/>
          <w:szCs w:val="32"/>
        </w:rPr>
        <w:br w:type="page"/>
      </w:r>
      <w:r>
        <w:rPr>
          <w:rFonts w:ascii="Times New Roman" w:hAnsi="Times New Roman" w:eastAsia="方正仿宋_GBK"/>
          <w:sz w:val="32"/>
          <w:szCs w:val="32"/>
        </w:rPr>
        <w:t>附件</w:t>
      </w:r>
      <w:r>
        <w:rPr>
          <w:rFonts w:hint="eastAsia" w:ascii="Times New Roman" w:hAnsi="Times New Roman" w:eastAsia="方正仿宋_GBK"/>
          <w:sz w:val="32"/>
          <w:szCs w:val="32"/>
          <w:lang w:val="en-US" w:eastAsia="zh-CN"/>
        </w:rPr>
        <w:t>1</w:t>
      </w:r>
    </w:p>
    <w:p>
      <w:pPr>
        <w:adjustRightInd w:val="0"/>
        <w:snapToGrid w:val="0"/>
        <w:spacing w:line="590" w:lineRule="exact"/>
        <w:rPr>
          <w:rFonts w:ascii="Times New Roman" w:hAnsi="Times New Roman" w:eastAsia="方正小标宋_GBK"/>
          <w:sz w:val="44"/>
          <w:szCs w:val="44"/>
        </w:rPr>
      </w:pPr>
    </w:p>
    <w:p>
      <w:pPr>
        <w:spacing w:line="590" w:lineRule="exact"/>
        <w:jc w:val="center"/>
        <w:rPr>
          <w:rFonts w:ascii="Times New Roman" w:hAnsi="Times New Roman" w:eastAsia="方正小标宋_GBK"/>
          <w:sz w:val="44"/>
          <w:szCs w:val="44"/>
        </w:rPr>
      </w:pPr>
      <w:r>
        <w:rPr>
          <w:rFonts w:hint="default" w:ascii="Times New Roman" w:hAnsi="Times New Roman" w:eastAsia="方正小标宋_GBK"/>
          <w:sz w:val="44"/>
          <w:szCs w:val="44"/>
        </w:rPr>
        <w:t>巡察动员部署会</w:t>
      </w:r>
      <w:r>
        <w:rPr>
          <w:rFonts w:ascii="Times New Roman" w:hAnsi="Times New Roman" w:eastAsia="方正小标宋_GBK"/>
          <w:sz w:val="44"/>
          <w:szCs w:val="44"/>
        </w:rPr>
        <w:t>参会人员名单</w:t>
      </w:r>
    </w:p>
    <w:p>
      <w:pPr>
        <w:spacing w:line="590" w:lineRule="exact"/>
        <w:jc w:val="center"/>
        <w:rPr>
          <w:rFonts w:ascii="Times New Roman" w:hAnsi="Times New Roman" w:eastAsia="方正小标宋_GBK"/>
          <w:sz w:val="44"/>
          <w:szCs w:val="44"/>
        </w:rPr>
      </w:pPr>
    </w:p>
    <w:tbl>
      <w:tblPr>
        <w:tblStyle w:val="6"/>
        <w:tblW w:w="8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740"/>
        <w:gridCol w:w="4296"/>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00" w:lineRule="exact"/>
              <w:jc w:val="center"/>
              <w:rPr>
                <w:rFonts w:ascii="Times New Roman" w:hAnsi="Times New Roman" w:eastAsia="仿宋_GB2312"/>
                <w:b/>
                <w:bCs/>
                <w:sz w:val="32"/>
                <w:szCs w:val="32"/>
              </w:rPr>
            </w:pPr>
            <w:r>
              <w:rPr>
                <w:rFonts w:ascii="Times New Roman" w:hAnsi="Times New Roman" w:eastAsia="仿宋_GB2312"/>
                <w:b/>
                <w:bCs/>
                <w:sz w:val="32"/>
                <w:szCs w:val="32"/>
              </w:rPr>
              <w:t>序号</w:t>
            </w:r>
          </w:p>
        </w:tc>
        <w:tc>
          <w:tcPr>
            <w:tcW w:w="1740" w:type="dxa"/>
            <w:noWrap/>
            <w:vAlign w:val="center"/>
          </w:tcPr>
          <w:p>
            <w:pPr>
              <w:spacing w:line="500" w:lineRule="exact"/>
              <w:jc w:val="center"/>
              <w:rPr>
                <w:rFonts w:ascii="Times New Roman" w:hAnsi="Times New Roman" w:eastAsia="仿宋_GB2312"/>
                <w:b/>
                <w:bCs/>
                <w:sz w:val="32"/>
                <w:szCs w:val="32"/>
              </w:rPr>
            </w:pPr>
            <w:r>
              <w:rPr>
                <w:rFonts w:ascii="Times New Roman" w:hAnsi="Times New Roman" w:eastAsia="仿宋_GB2312"/>
                <w:b/>
                <w:bCs/>
                <w:sz w:val="32"/>
                <w:szCs w:val="32"/>
              </w:rPr>
              <w:t>姓名</w:t>
            </w:r>
          </w:p>
        </w:tc>
        <w:tc>
          <w:tcPr>
            <w:tcW w:w="4296" w:type="dxa"/>
            <w:noWrap/>
            <w:vAlign w:val="center"/>
          </w:tcPr>
          <w:p>
            <w:pPr>
              <w:spacing w:line="500" w:lineRule="exact"/>
              <w:jc w:val="center"/>
              <w:rPr>
                <w:rFonts w:ascii="Times New Roman" w:hAnsi="Times New Roman" w:eastAsia="仿宋_GB2312"/>
                <w:b/>
                <w:bCs/>
                <w:sz w:val="32"/>
                <w:szCs w:val="32"/>
              </w:rPr>
            </w:pPr>
            <w:r>
              <w:rPr>
                <w:rFonts w:ascii="Times New Roman" w:hAnsi="Times New Roman" w:eastAsia="仿宋_GB2312"/>
                <w:b/>
                <w:bCs/>
                <w:sz w:val="32"/>
                <w:szCs w:val="32"/>
              </w:rPr>
              <w:t>单位及职务</w:t>
            </w:r>
          </w:p>
        </w:tc>
        <w:tc>
          <w:tcPr>
            <w:tcW w:w="1980" w:type="dxa"/>
            <w:noWrap/>
            <w:vAlign w:val="center"/>
          </w:tcPr>
          <w:p>
            <w:pPr>
              <w:spacing w:line="500" w:lineRule="exact"/>
              <w:jc w:val="center"/>
              <w:rPr>
                <w:rFonts w:ascii="Times New Roman" w:hAnsi="Times New Roman" w:eastAsia="仿宋_GB2312"/>
                <w:b/>
                <w:bCs/>
                <w:sz w:val="32"/>
                <w:szCs w:val="32"/>
              </w:rPr>
            </w:pPr>
            <w:r>
              <w:rPr>
                <w:rFonts w:ascii="Times New Roman" w:hAnsi="Times New Roman" w:eastAsia="仿宋_GB2312"/>
                <w:b/>
                <w:bCs/>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hint="eastAsia" w:ascii="Times New Roman" w:hAnsi="Times New Roman" w:eastAsia="方正仿宋_GBK"/>
                <w:sz w:val="32"/>
                <w:szCs w:val="32"/>
                <w:lang w:val="en-US" w:eastAsia="zh-CN"/>
              </w:rPr>
            </w:pPr>
          </w:p>
        </w:tc>
        <w:tc>
          <w:tcPr>
            <w:tcW w:w="1740" w:type="dxa"/>
            <w:noWrap/>
            <w:vAlign w:val="center"/>
          </w:tcPr>
          <w:p>
            <w:pPr>
              <w:spacing w:line="560" w:lineRule="exact"/>
              <w:jc w:val="center"/>
              <w:rPr>
                <w:rFonts w:hint="default" w:ascii="Times New Roman" w:hAnsi="Times New Roman" w:eastAsia="方正仿宋_GBK"/>
                <w:sz w:val="32"/>
                <w:szCs w:val="32"/>
                <w:lang w:val="en-US" w:eastAsia="zh-CN"/>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hint="default" w:ascii="Times New Roman" w:hAnsi="Times New Roman" w:eastAsia="方正仿宋_GBK"/>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hint="eastAsia" w:ascii="Times New Roman" w:hAnsi="Times New Roman" w:eastAsia="方正仿宋_GBK"/>
                <w:sz w:val="32"/>
                <w:szCs w:val="32"/>
                <w:lang w:val="en-US" w:eastAsia="zh-CN"/>
              </w:rPr>
            </w:pPr>
          </w:p>
        </w:tc>
        <w:tc>
          <w:tcPr>
            <w:tcW w:w="1740" w:type="dxa"/>
            <w:noWrap/>
            <w:vAlign w:val="center"/>
          </w:tcPr>
          <w:p>
            <w:pPr>
              <w:spacing w:line="560" w:lineRule="exact"/>
              <w:jc w:val="center"/>
              <w:rPr>
                <w:rFonts w:hint="default" w:ascii="Times New Roman" w:hAnsi="Times New Roman" w:eastAsia="方正仿宋_GBK"/>
                <w:sz w:val="32"/>
                <w:szCs w:val="32"/>
                <w:lang w:val="en-US" w:eastAsia="zh-CN"/>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hint="default" w:ascii="Times New Roman" w:hAnsi="Times New Roman" w:eastAsia="方正仿宋_GBK"/>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ign w:val="center"/>
          </w:tcPr>
          <w:p>
            <w:pPr>
              <w:spacing w:line="560" w:lineRule="exact"/>
              <w:jc w:val="center"/>
              <w:rPr>
                <w:rFonts w:ascii="Times New Roman" w:hAnsi="Times New Roman" w:eastAsia="方正仿宋_GBK"/>
                <w:sz w:val="32"/>
                <w:szCs w:val="32"/>
              </w:rPr>
            </w:pPr>
          </w:p>
        </w:tc>
        <w:tc>
          <w:tcPr>
            <w:tcW w:w="1740" w:type="dxa"/>
            <w:noWrap/>
            <w:vAlign w:val="center"/>
          </w:tcPr>
          <w:p>
            <w:pPr>
              <w:spacing w:line="560" w:lineRule="exact"/>
              <w:jc w:val="center"/>
              <w:rPr>
                <w:rFonts w:ascii="Times New Roman" w:hAnsi="Times New Roman" w:eastAsia="方正仿宋_GBK"/>
                <w:sz w:val="32"/>
                <w:szCs w:val="32"/>
              </w:rPr>
            </w:pPr>
          </w:p>
        </w:tc>
        <w:tc>
          <w:tcPr>
            <w:tcW w:w="4296" w:type="dxa"/>
            <w:noWrap/>
            <w:vAlign w:val="center"/>
          </w:tcPr>
          <w:p>
            <w:pPr>
              <w:spacing w:line="560" w:lineRule="exact"/>
              <w:jc w:val="center"/>
              <w:rPr>
                <w:rFonts w:ascii="Times New Roman" w:hAnsi="Times New Roman" w:eastAsia="方正仿宋_GBK"/>
                <w:sz w:val="32"/>
                <w:szCs w:val="32"/>
              </w:rPr>
            </w:pPr>
          </w:p>
        </w:tc>
        <w:tc>
          <w:tcPr>
            <w:tcW w:w="1980" w:type="dxa"/>
            <w:noWrap/>
            <w:vAlign w:val="center"/>
          </w:tcPr>
          <w:p>
            <w:pPr>
              <w:spacing w:line="560" w:lineRule="exact"/>
              <w:jc w:val="center"/>
              <w:rPr>
                <w:rFonts w:ascii="Times New Roman" w:hAnsi="Times New Roman" w:eastAsia="方正仿宋_GBK"/>
                <w:sz w:val="32"/>
                <w:szCs w:val="32"/>
              </w:rPr>
            </w:pPr>
          </w:p>
        </w:tc>
      </w:tr>
    </w:tbl>
    <w:p>
      <w:pPr>
        <w:spacing w:line="560" w:lineRule="exact"/>
        <w:rPr>
          <w:rFonts w:hint="default" w:ascii="Times New Roman" w:hAnsi="Times New Roman" w:eastAsia="方正仿宋_GBK"/>
          <w:sz w:val="32"/>
          <w:szCs w:val="32"/>
          <w:lang w:val="en-US" w:eastAsia="zh-CN"/>
        </w:rPr>
      </w:pPr>
      <w:r>
        <w:rPr>
          <w:rFonts w:ascii="Times New Roman" w:hAnsi="Times New Roman" w:eastAsia="方正仿宋_GBK"/>
          <w:sz w:val="32"/>
          <w:szCs w:val="32"/>
        </w:rPr>
        <w:t xml:space="preserve">填表人：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 xml:space="preserve">  联系方式：</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adjustRightInd w:val="0"/>
        <w:snapToGrid w:val="0"/>
        <w:spacing w:line="590" w:lineRule="exact"/>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rPr>
        <w:t>附件</w:t>
      </w:r>
      <w:r>
        <w:rPr>
          <w:rFonts w:hint="eastAsia" w:ascii="Times New Roman" w:hAnsi="Times New Roman" w:eastAsia="方正仿宋_GBK"/>
          <w:sz w:val="32"/>
          <w:szCs w:val="32"/>
          <w:lang w:val="en-US" w:eastAsia="zh-CN"/>
        </w:rPr>
        <w:t>2</w:t>
      </w:r>
    </w:p>
    <w:p>
      <w:pPr>
        <w:pStyle w:val="5"/>
        <w:spacing w:line="460" w:lineRule="exact"/>
        <w:ind w:left="0" w:leftChars="0" w:firstLine="0" w:firstLineChars="0"/>
        <w:jc w:val="center"/>
        <w:rPr>
          <w:rFonts w:ascii="方正大标宋简体" w:hAnsi="方正大标宋简体" w:eastAsia="方正大标宋简体" w:cs="方正大标宋简体"/>
          <w:color w:val="000000"/>
          <w:sz w:val="44"/>
          <w:szCs w:val="44"/>
        </w:rPr>
      </w:pPr>
      <w:r>
        <w:rPr>
          <w:rFonts w:hint="eastAsia" w:ascii="方正大标宋简体" w:hAnsi="方正大标宋简体" w:eastAsia="方正大标宋简体" w:cs="方正大标宋简体"/>
          <w:color w:val="000000"/>
          <w:sz w:val="44"/>
          <w:szCs w:val="44"/>
        </w:rPr>
        <w:t>个人健康申报承诺书</w:t>
      </w:r>
    </w:p>
    <w:p>
      <w:pPr>
        <w:spacing w:line="460" w:lineRule="exact"/>
        <w:ind w:firstLine="560" w:firstLineChars="200"/>
        <w:jc w:val="right"/>
        <w:rPr>
          <w:rFonts w:ascii="楷体_GB2312" w:eastAsia="楷体_GB2312"/>
          <w:color w:val="000000"/>
          <w:sz w:val="28"/>
          <w:szCs w:val="28"/>
        </w:rPr>
      </w:pPr>
      <w:r>
        <w:rPr>
          <w:rFonts w:hint="eastAsia" w:ascii="楷体_GB2312" w:eastAsia="楷体_GB2312"/>
          <w:color w:val="000000"/>
          <w:sz w:val="28"/>
          <w:szCs w:val="28"/>
        </w:rPr>
        <w:t>填报日期：  年  月   日</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1217"/>
        <w:gridCol w:w="1219"/>
        <w:gridCol w:w="3342"/>
        <w:gridCol w:w="15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60" w:type="dxa"/>
            <w:noWrap/>
            <w:vAlign w:val="center"/>
          </w:tcPr>
          <w:p>
            <w:pPr>
              <w:snapToGrid w:val="0"/>
              <w:jc w:val="center"/>
              <w:rPr>
                <w:rFonts w:eastAsia="黑体"/>
                <w:color w:val="000000"/>
                <w:sz w:val="28"/>
                <w:szCs w:val="28"/>
              </w:rPr>
            </w:pPr>
            <w:r>
              <w:rPr>
                <w:rFonts w:eastAsia="黑体"/>
                <w:color w:val="000000"/>
                <w:sz w:val="28"/>
                <w:szCs w:val="28"/>
              </w:rPr>
              <w:t>姓名</w:t>
            </w:r>
          </w:p>
        </w:tc>
        <w:tc>
          <w:tcPr>
            <w:tcW w:w="1217" w:type="dxa"/>
            <w:noWrap/>
            <w:vAlign w:val="center"/>
          </w:tcPr>
          <w:p>
            <w:pPr>
              <w:snapToGrid w:val="0"/>
              <w:ind w:firstLine="560" w:firstLineChars="200"/>
              <w:jc w:val="center"/>
              <w:rPr>
                <w:rFonts w:eastAsia="黑体"/>
                <w:color w:val="000000"/>
                <w:sz w:val="28"/>
                <w:szCs w:val="28"/>
              </w:rPr>
            </w:pPr>
          </w:p>
        </w:tc>
        <w:tc>
          <w:tcPr>
            <w:tcW w:w="1219" w:type="dxa"/>
            <w:noWrap/>
            <w:vAlign w:val="center"/>
          </w:tcPr>
          <w:p>
            <w:pPr>
              <w:snapToGrid w:val="0"/>
              <w:jc w:val="center"/>
              <w:rPr>
                <w:rFonts w:eastAsia="黑体"/>
                <w:color w:val="000000"/>
                <w:sz w:val="28"/>
                <w:szCs w:val="28"/>
              </w:rPr>
            </w:pPr>
            <w:r>
              <w:rPr>
                <w:rFonts w:eastAsia="黑体"/>
                <w:color w:val="000000"/>
                <w:sz w:val="28"/>
                <w:szCs w:val="28"/>
              </w:rPr>
              <w:t>单位</w:t>
            </w:r>
          </w:p>
        </w:tc>
        <w:tc>
          <w:tcPr>
            <w:tcW w:w="4844" w:type="dxa"/>
            <w:gridSpan w:val="2"/>
            <w:noWrap/>
            <w:vAlign w:val="center"/>
          </w:tcPr>
          <w:p>
            <w:pPr>
              <w:snapToGrid w:val="0"/>
              <w:ind w:firstLine="560" w:firstLineChars="200"/>
              <w:jc w:val="center"/>
              <w:rPr>
                <w:rFonts w:eastAsia="黑体"/>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60" w:type="dxa"/>
            <w:noWrap/>
            <w:vAlign w:val="center"/>
          </w:tcPr>
          <w:p>
            <w:pPr>
              <w:snapToGrid w:val="0"/>
              <w:jc w:val="center"/>
              <w:rPr>
                <w:rFonts w:eastAsia="黑体"/>
                <w:color w:val="000000"/>
                <w:sz w:val="28"/>
                <w:szCs w:val="28"/>
              </w:rPr>
            </w:pPr>
            <w:r>
              <w:rPr>
                <w:rFonts w:eastAsia="黑体"/>
                <w:color w:val="000000"/>
                <w:sz w:val="28"/>
                <w:szCs w:val="28"/>
              </w:rPr>
              <w:t>联系电话</w:t>
            </w:r>
          </w:p>
        </w:tc>
        <w:tc>
          <w:tcPr>
            <w:tcW w:w="7280" w:type="dxa"/>
            <w:gridSpan w:val="4"/>
            <w:noWrap/>
            <w:vAlign w:val="center"/>
          </w:tcPr>
          <w:p>
            <w:pPr>
              <w:pStyle w:val="5"/>
              <w:snapToGrid w:val="0"/>
              <w:spacing w:after="0"/>
              <w:ind w:left="0" w:leftChars="0" w:firstLine="0" w:firstLineChars="0"/>
              <w:rPr>
                <w:rFonts w:eastAsia="黑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09" w:hRule="atLeast"/>
          <w:jc w:val="center"/>
        </w:trPr>
        <w:tc>
          <w:tcPr>
            <w:tcW w:w="7338" w:type="dxa"/>
            <w:gridSpan w:val="4"/>
            <w:noWrap/>
          </w:tcPr>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有无以下情况：（在相应文字画圈）</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①14天内是否有发热、咳嗽、乏力、呕吐、腹泻等症状？有   无</w:t>
            </w:r>
          </w:p>
          <w:p>
            <w:pPr>
              <w:spacing w:line="460" w:lineRule="exact"/>
              <w:ind w:left="6240" w:hanging="6240" w:hangingChars="2600"/>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②14天内是否有国内疫情中高风险地区（直辖市为区）旅居史？</w:t>
            </w:r>
          </w:p>
          <w:p>
            <w:pPr>
              <w:spacing w:line="460" w:lineRule="exact"/>
              <w:ind w:left="6240" w:hanging="6240" w:hangingChars="2600"/>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有   无</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③28天内是否有国（境）外旅居史？有   无</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④14天内是否与其他去过中高风险地区正在居家医学观察期的人员共同居住或尚在执行医学随访观察管理？有   无</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⑤14天内是否与新冠病毒感染者（确诊病例及无症状感染者）密切接触或行程有轨迹交叉？有   无</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fldChar w:fldCharType="begin"/>
            </w:r>
            <w:r>
              <w:rPr>
                <w:rFonts w:hint="eastAsia" w:ascii="仿宋_GB2312" w:hAnsi="方正仿宋_GBK" w:eastAsia="仿宋_GB2312" w:cs="方正仿宋_GBK"/>
                <w:color w:val="000000"/>
                <w:sz w:val="24"/>
              </w:rPr>
              <w:instrText xml:space="preserve"> = 6 \* GB3 \* MERGEFORMAT </w:instrText>
            </w:r>
            <w:r>
              <w:rPr>
                <w:rFonts w:hint="eastAsia" w:ascii="仿宋_GB2312" w:hAnsi="方正仿宋_GBK" w:eastAsia="仿宋_GB2312" w:cs="方正仿宋_GBK"/>
                <w:color w:val="000000"/>
                <w:sz w:val="24"/>
              </w:rPr>
              <w:fldChar w:fldCharType="separate"/>
            </w:r>
            <w:r>
              <w:rPr>
                <w:rFonts w:hint="eastAsia" w:ascii="仿宋_GB2312" w:hAnsi="方正仿宋_GBK" w:eastAsia="仿宋_GB2312" w:cs="方正仿宋_GBK"/>
                <w:color w:val="000000"/>
                <w:sz w:val="24"/>
              </w:rPr>
              <w:t>⑥</w:t>
            </w:r>
            <w:r>
              <w:rPr>
                <w:rFonts w:hint="eastAsia" w:ascii="仿宋_GB2312" w:hAnsi="方正仿宋_GBK" w:eastAsia="仿宋_GB2312" w:cs="方正仿宋_GBK"/>
                <w:color w:val="000000"/>
                <w:sz w:val="24"/>
              </w:rPr>
              <w:fldChar w:fldCharType="end"/>
            </w:r>
            <w:r>
              <w:rPr>
                <w:rFonts w:hint="eastAsia" w:ascii="仿宋_GB2312" w:hAnsi="方正仿宋_GBK" w:eastAsia="仿宋_GB2312" w:cs="方正仿宋_GBK"/>
                <w:color w:val="000000"/>
                <w:sz w:val="24"/>
              </w:rPr>
              <w:t>是否接种新冠病毒疫苗？A完成加强针接种；B已接但未种加强针；C未接种</w:t>
            </w:r>
          </w:p>
        </w:tc>
        <w:tc>
          <w:tcPr>
            <w:tcW w:w="1502" w:type="dxa"/>
            <w:noWrap/>
          </w:tcPr>
          <w:p>
            <w:pPr>
              <w:spacing w:line="460" w:lineRule="exact"/>
              <w:rPr>
                <w:rFonts w:ascii="仿宋_GB2312" w:eastAsia="仿宋_GB2312"/>
                <w:color w:val="000000"/>
                <w:sz w:val="28"/>
                <w:szCs w:val="28"/>
              </w:rPr>
            </w:pPr>
            <w:r>
              <w:rPr>
                <w:rFonts w:ascii="仿宋_GB2312" w:eastAsia="仿宋_GB2312"/>
                <w:color w:val="000000"/>
                <w:sz w:val="24"/>
              </w:rPr>
              <w:t>有此情况请简单描述：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840" w:type="dxa"/>
            <w:gridSpan w:val="5"/>
            <w:noWrap/>
          </w:tcPr>
          <w:p>
            <w:pPr>
              <w:spacing w:line="460" w:lineRule="exact"/>
              <w:rPr>
                <w:rFonts w:ascii="仿宋_GB2312" w:eastAsia="仿宋_GB2312"/>
                <w:color w:val="000000"/>
                <w:sz w:val="28"/>
                <w:szCs w:val="28"/>
              </w:rPr>
            </w:pPr>
            <w:r>
              <w:rPr>
                <w:rFonts w:hint="eastAsia" w:ascii="仿宋_GB2312" w:hAnsi="方正仿宋_GBK" w:eastAsia="仿宋_GB2312" w:cs="方正仿宋_GBK"/>
                <w:color w:val="000000"/>
                <w:sz w:val="24"/>
              </w:rPr>
              <w:t>需要申报的其他情况：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8840" w:type="dxa"/>
            <w:gridSpan w:val="5"/>
            <w:noWrap/>
          </w:tcPr>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本人承诺：</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①本人充分理解并遵守会议活动期间各项防疫安全要求，自觉做好个人防护，自觉配合体温测量等防疫工作。</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②会议活动期间如出现发热、干咳、鼻塞、流涕、咽痛、腹泻、肌痛、结膜炎、嗅觉味觉减退等异常情况，将自觉接受流行病学调查，并根据需要主动配合落实相关疫情防控措施。</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③本人在会议活动期间严格遵守管理要求，非必要不外出。</w:t>
            </w:r>
          </w:p>
          <w:p>
            <w:pPr>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④以上内容属实，如隐瞒、虚报、谎报，本人愿意承担相关法律责任和后果。</w:t>
            </w:r>
          </w:p>
          <w:p>
            <w:pPr>
              <w:spacing w:line="460" w:lineRule="exact"/>
              <w:ind w:firstLine="2880" w:firstLineChars="1200"/>
              <w:jc w:val="center"/>
              <w:rPr>
                <w:rFonts w:ascii="仿宋_GB2312" w:eastAsia="仿宋_GB2312"/>
                <w:color w:val="000000"/>
                <w:sz w:val="28"/>
                <w:szCs w:val="28"/>
              </w:rPr>
            </w:pPr>
            <w:r>
              <w:rPr>
                <w:rFonts w:hint="eastAsia" w:ascii="仿宋_GB2312" w:hAnsi="方正仿宋_GBK" w:eastAsia="仿宋_GB2312" w:cs="方正仿宋_GBK"/>
                <w:color w:val="000000"/>
                <w:sz w:val="24"/>
              </w:rPr>
              <w:t xml:space="preserve">承诺人（签名）：   </w:t>
            </w:r>
          </w:p>
        </w:tc>
      </w:tr>
    </w:tbl>
    <w:p>
      <w:pPr>
        <w:bidi w:val="0"/>
        <w:jc w:val="both"/>
        <w:rPr>
          <w:rFonts w:ascii="Calibri" w:hAnsi="Calibri" w:eastAsia="宋体" w:cs="Times New Roman"/>
          <w:kern w:val="2"/>
          <w:sz w:val="21"/>
          <w:szCs w:val="22"/>
          <w:lang w:val="en-US" w:eastAsia="zh-CN" w:bidi="ar-SA"/>
        </w:rPr>
      </w:pPr>
    </w:p>
    <w:sectPr>
      <w:pgSz w:w="11906" w:h="16838"/>
      <w:pgMar w:top="1984"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6CCD97-9EC3-4F4C-A77D-60FC6689D8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5ADE8A0-DDAE-4607-9045-54C3FD8A188E}"/>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72F7B7AC-01B9-4832-AE67-CBF20C3342E9}"/>
  </w:font>
  <w:font w:name="方正小标宋_GBK">
    <w:panose1 w:val="03000509000000000000"/>
    <w:charset w:val="86"/>
    <w:family w:val="script"/>
    <w:pitch w:val="default"/>
    <w:sig w:usb0="00000001" w:usb1="080E0000" w:usb2="00000000" w:usb3="00000000" w:csb0="00040000" w:csb1="00000000"/>
    <w:embedRegular r:id="rId4" w:fontKey="{1D0953D0-CF96-4084-8BD4-B5314297EFFC}"/>
  </w:font>
  <w:font w:name="方正仿宋_GBK">
    <w:panose1 w:val="03000509000000000000"/>
    <w:charset w:val="86"/>
    <w:family w:val="script"/>
    <w:pitch w:val="default"/>
    <w:sig w:usb0="00000001" w:usb1="080E0000" w:usb2="00000000" w:usb3="00000000" w:csb0="00040000" w:csb1="00000000"/>
    <w:embedRegular r:id="rId5" w:fontKey="{61FA1DEF-90CA-44C3-8FB3-A7BDDA147A4B}"/>
  </w:font>
  <w:font w:name="方正黑体_GBK">
    <w:panose1 w:val="03000509000000000000"/>
    <w:charset w:val="86"/>
    <w:family w:val="script"/>
    <w:pitch w:val="default"/>
    <w:sig w:usb0="00000001" w:usb1="080E0000" w:usb2="00000000" w:usb3="00000000" w:csb0="00040000" w:csb1="00000000"/>
    <w:embedRegular r:id="rId6" w:fontKey="{087C418A-104B-4FA8-8C45-EE1680C074E6}"/>
  </w:font>
  <w:font w:name="楷体_GB2312">
    <w:panose1 w:val="02010609030101010101"/>
    <w:charset w:val="86"/>
    <w:family w:val="modern"/>
    <w:pitch w:val="default"/>
    <w:sig w:usb0="00000001" w:usb1="080E0000" w:usb2="00000000" w:usb3="00000000" w:csb0="00040000" w:csb1="00000000"/>
    <w:embedRegular r:id="rId7" w:fontKey="{E483B2B0-96C3-4F8E-ABA4-60A194DB0E2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hNDhlMmIwZTNmMGFkMGM1YWYwMTYyZTk1M2M0NjMifQ=="/>
  </w:docVars>
  <w:rsids>
    <w:rsidRoot w:val="074D7139"/>
    <w:rsid w:val="000E5E35"/>
    <w:rsid w:val="001E7C92"/>
    <w:rsid w:val="003807E8"/>
    <w:rsid w:val="004A42F1"/>
    <w:rsid w:val="00586AC2"/>
    <w:rsid w:val="006E3933"/>
    <w:rsid w:val="0073704E"/>
    <w:rsid w:val="007E74EB"/>
    <w:rsid w:val="008841C8"/>
    <w:rsid w:val="009F2F7C"/>
    <w:rsid w:val="00B624E0"/>
    <w:rsid w:val="00D95434"/>
    <w:rsid w:val="00E01C02"/>
    <w:rsid w:val="00E57A16"/>
    <w:rsid w:val="00F04FC7"/>
    <w:rsid w:val="00F24A2B"/>
    <w:rsid w:val="00FC13B9"/>
    <w:rsid w:val="012F7699"/>
    <w:rsid w:val="074D7139"/>
    <w:rsid w:val="08C10875"/>
    <w:rsid w:val="09AC0D9F"/>
    <w:rsid w:val="0F6E2735"/>
    <w:rsid w:val="133F0F0C"/>
    <w:rsid w:val="16C75237"/>
    <w:rsid w:val="17570C8F"/>
    <w:rsid w:val="19464832"/>
    <w:rsid w:val="1C04416D"/>
    <w:rsid w:val="247A16B2"/>
    <w:rsid w:val="24B959FC"/>
    <w:rsid w:val="28BD5BC6"/>
    <w:rsid w:val="2B4B5133"/>
    <w:rsid w:val="2BD278D3"/>
    <w:rsid w:val="34F97F9B"/>
    <w:rsid w:val="364E0360"/>
    <w:rsid w:val="38576BA2"/>
    <w:rsid w:val="39916AF0"/>
    <w:rsid w:val="3CE2077A"/>
    <w:rsid w:val="40161AFD"/>
    <w:rsid w:val="4055505C"/>
    <w:rsid w:val="412720F4"/>
    <w:rsid w:val="44247AD2"/>
    <w:rsid w:val="4A273D78"/>
    <w:rsid w:val="4C9614B2"/>
    <w:rsid w:val="4D782049"/>
    <w:rsid w:val="4FBD5CDC"/>
    <w:rsid w:val="50574221"/>
    <w:rsid w:val="516D6501"/>
    <w:rsid w:val="544B681B"/>
    <w:rsid w:val="55BF6A67"/>
    <w:rsid w:val="5860666B"/>
    <w:rsid w:val="592B7F6F"/>
    <w:rsid w:val="596E67E6"/>
    <w:rsid w:val="5A2E664B"/>
    <w:rsid w:val="5AB10100"/>
    <w:rsid w:val="5FA3006C"/>
    <w:rsid w:val="5FC92372"/>
    <w:rsid w:val="5FD924D3"/>
    <w:rsid w:val="61E03605"/>
    <w:rsid w:val="62867F96"/>
    <w:rsid w:val="6C6751F6"/>
    <w:rsid w:val="6CD6151A"/>
    <w:rsid w:val="6D867DB4"/>
    <w:rsid w:val="6E775FDA"/>
    <w:rsid w:val="6F4126F9"/>
    <w:rsid w:val="6F91709A"/>
    <w:rsid w:val="72D404DD"/>
    <w:rsid w:val="734816E5"/>
    <w:rsid w:val="76816FC9"/>
    <w:rsid w:val="78E53EB6"/>
    <w:rsid w:val="7BA90F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qFormat/>
    <w:uiPriority w:val="0"/>
    <w:pPr>
      <w:ind w:firstLine="420" w:firstLineChars="200"/>
    </w:pPr>
  </w:style>
  <w:style w:type="character" w:styleId="8">
    <w:name w:val="page number"/>
    <w:basedOn w:val="7"/>
    <w:qFormat/>
    <w:uiPriority w:val="0"/>
    <w:rPr>
      <w:sz w:val="28"/>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1214</Words>
  <Characters>1262</Characters>
  <Lines>17</Lines>
  <Paragraphs>4</Paragraphs>
  <TotalTime>0</TotalTime>
  <ScaleCrop>false</ScaleCrop>
  <LinksUpToDate>false</LinksUpToDate>
  <CharactersWithSpaces>1360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2022-02-03T02:42:00Z</dcterms:created>
  <dc:creator>我想要单眼皮</dc:creator>
  <cp:lastModifiedBy>柚柚茜</cp:lastModifiedBy>
  <cp:lastPrinted>2022-02-09T02:03:00Z</cp:lastPrinted>
  <dcterms:modified xsi:type="dcterms:W3CDTF">2022-09-01T10:05:41Z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2E07681F36D84C07BA45189244BBE3E0</vt:lpwstr>
  </property>
</Properties>
</file>